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C0FE" w14:textId="77777777" w:rsidR="00FA5549" w:rsidRPr="00FA5549" w:rsidRDefault="00FA5549" w:rsidP="00FA5549">
      <w:pPr>
        <w:jc w:val="center"/>
        <w:rPr>
          <w:sz w:val="28"/>
          <w:szCs w:val="28"/>
        </w:rPr>
      </w:pPr>
      <w:bookmarkStart w:id="0" w:name="z41"/>
      <w:r w:rsidRPr="00FA5549">
        <w:rPr>
          <w:b/>
          <w:color w:val="000000"/>
          <w:sz w:val="28"/>
          <w:szCs w:val="28"/>
        </w:rPr>
        <w:t>Технологияларды коммерцияландыруға инновациялық грантты алуға алдын ала ұсыныс</w:t>
      </w:r>
    </w:p>
    <w:bookmarkEnd w:id="0"/>
    <w:p w14:paraId="04E6997B" w14:textId="77777777" w:rsidR="00FA5549" w:rsidRDefault="00FA5549" w:rsidP="00FA5549">
      <w:pPr>
        <w:jc w:val="both"/>
      </w:pPr>
      <w:r>
        <w:rPr>
          <w:color w:val="000000"/>
          <w:sz w:val="28"/>
        </w:rPr>
        <w:t>      Барлық жолдарды толтыру міндетті: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FA5549" w14:paraId="561AB2EA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8EB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тұлғаның Тегі, Аты, Әкесінің аты (жеке кәсіпкер) / заңды тұлғаның атауы</w:t>
            </w:r>
          </w:p>
        </w:tc>
      </w:tr>
      <w:tr w:rsidR="00FA5549" w14:paraId="39BC1775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A92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берілген жоба бойынша инкубацияны немесе акселерацияны қай жерде өткізгеніңізді көрсетіңіз (өткізу орны, тақырыбы, кезеңі)</w:t>
            </w:r>
          </w:p>
        </w:tc>
      </w:tr>
      <w:tr w:rsidR="00FA5549" w14:paraId="51A392CA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B89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Жобаның атауы:</w:t>
            </w:r>
          </w:p>
        </w:tc>
      </w:tr>
      <w:tr w:rsidR="00FA5549" w14:paraId="292CD16B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31FE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Сіздің жобаңыз инновацияның қай түріне жататынын көрсетіңіз (технологиялық, әлеуметтік, өнімді ұйымдастыру, маркетингтік және басқа)</w:t>
            </w:r>
          </w:p>
        </w:tc>
      </w:tr>
      <w:tr w:rsidR="00FA5549" w14:paraId="13B5B893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AB53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инновациялық гранттар берудің басым бағытына жатады (бір ғана басым бағытты көрсету керек):</w:t>
            </w:r>
          </w:p>
        </w:tc>
      </w:tr>
      <w:tr w:rsidR="00FA5549" w14:paraId="09049261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6937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Экономиканың және қоғамның тіршілік әрекеті салаларында қолданылатын жоғары өнімді технологиялар:</w:t>
            </w:r>
          </w:p>
        </w:tc>
      </w:tr>
      <w:tr w:rsidR="00FA5549" w:rsidRPr="00684BD5" w14:paraId="111F428F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04BAA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4.0 индустрия элементтерін қоса алғанда, ақпараттық-коммуникациялық 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639D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  <w:p w14:paraId="1CE17A58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</w:tc>
      </w:tr>
      <w:tr w:rsidR="00FA5549" w:rsidRPr="00684BD5" w14:paraId="4883085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3173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Жаңа материалдар, аддитивті технологиялар, нанотехнологиялар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103F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  <w:p w14:paraId="33AB2A50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</w:tc>
      </w:tr>
      <w:tr w:rsidR="00FA5549" w:rsidRPr="00684BD5" w14:paraId="11E6A7D1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E42B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Биотехнология, медицина мен денсаулық сақтаудағы жаңа 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3B68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  <w:p w14:paraId="2DB4F34D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53DCBC0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C46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 өнеркәсібіндегі жаңа 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AE8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AA4898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40AA933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634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Ғарыштық 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B06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E1F5B9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:rsidRPr="00684BD5" w14:paraId="6A86199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9B31C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Экологиялық таза технологиялар, энергия тиімділігі, энергия үнемдеу және баламалы энергетика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321C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  <w:p w14:paraId="7274163D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0DFF9DB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CAB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қаржылық технологиялар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8B6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EF7BB7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69EC2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2BC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өнеркәсіп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A71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70B2A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2FA281E6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7FD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Робототехника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359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453D86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77E64790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262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Стартапты іске асыруда төменде көрсетілген технологиялардың кез келгенін</w:t>
            </w:r>
          </w:p>
          <w:p w14:paraId="1EEA789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пайдаланасыз ба?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0B3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2B7954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C9D6C30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54C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Big Data (Үлкен деректер)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0F1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BED92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A94273C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17B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 (Жасанды интеллект)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F2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8A8460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2CF010F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D95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ML (Машиналық оқыту)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202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A9A0C1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9A1AF65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8957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AR/VR (Кеңейтілген және виртуалды шындық)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90C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6D021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5981774D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A09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Блокчейн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88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4CF5E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4E44B36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B88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Роботтар мен дрондар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56E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FB2AEA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992151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361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IoT (Заттар интернеті)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607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82FF8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276A3B71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09F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M2M (Машинааралық өзара әрекеттесу)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372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A10892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FE472FB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203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Қолданылмайды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A05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E40D7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19DAB6A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D33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Өтінім берушінің мекенжайы (индексі, облысы, ауданы, елді мекені, көшесі, үйі, пәтері)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8CA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9B78CB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894D0EA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A2B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98C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Ұялы</w:t>
            </w:r>
          </w:p>
        </w:tc>
      </w:tr>
      <w:tr w:rsidR="00FA5549" w14:paraId="7FB6EAAF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6F4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пошта: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DFC6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AC9831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CADDD34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39E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Ресми сайты: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365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A49CF9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:rsidRPr="00684BD5" w14:paraId="14971AF7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C558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Жоба туралы қысқаша ақпарат (500 символдан артық емес):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9650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  <w:p w14:paraId="41F950A1" w14:textId="77777777" w:rsidR="00FA5549" w:rsidRPr="00684BD5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8C64D5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2D7B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Жобаның мақсаты (шешілетін мәселе):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7808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9B9C4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C6F8FB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F9B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Жобаның міндеттері: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6C08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2B487B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5345D099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80E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Ұсынылған өнімнің инновациялығы қандай?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432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BA832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9ADC55B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533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 іске асыру орны: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A32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030C2C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B63D992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053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 іске асыру мерзімі: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913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2D5492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57EECA1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9AAB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MVP/MSP болуы (өнімге, фотосуретке, бейнеге немесе басқа материалдарға сілтемелер)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80C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B79AA1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4DE2E27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9FD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Жобаның дайындық дәрежесі (негізгі орындалған іс-шаралар тізімі):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2CF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8AFA1C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D98EF2E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665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командасының сипаттамасы (команда мүшелерінің саны және біліктілігі):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A93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AA596D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B997742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843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 пайдаланатын тұтынушылар бар ма?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F6E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F54D0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115AE6C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11E2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Құрылатын өнімді сатудың коммерциялық әлеуеті: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BB4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1B6137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7C67C51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382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Жобаның тәуекелдері: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197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8F0BD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B6F120A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0C4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Қазіргі бар және әлеуетті бәсекелестер: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423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EB92E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11B0A6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E1F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Бәсекелестік артықшылығы: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0ED3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229363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AD730AF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B3E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Масштабтау, экспортқа шығу бойынша қандай жоспарлар бар?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CE4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7163AB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7F8F5D71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77D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Күтілген нәтижелер (натуралды және ақшалай түрде):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9F1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4649F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5AD00ED5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AF6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 жоба басқа көздерден қаржыландырылды ма: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6369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17A45A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7E348758" w14:textId="77777777" w:rsidTr="0079716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ED6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459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Жоқ</w:t>
            </w:r>
          </w:p>
        </w:tc>
      </w:tr>
      <w:tr w:rsidR="00FA5549" w14:paraId="701587EB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944E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Егер "иә" болса, онда бағдарламаның атауын, жобасын және алынған қаржыландыру сомасын қандай көлемде көрсету қажет</w:t>
            </w:r>
          </w:p>
        </w:tc>
      </w:tr>
      <w:tr w:rsidR="00FA5549" w14:paraId="0B1114C4" w14:textId="77777777" w:rsidTr="00797165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241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Инновациялық гранттар туралы қандай дереккөздерден білдіңіз?</w:t>
            </w:r>
          </w:p>
          <w:p w14:paraId="3DD0E7B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Республикасы Цифрлық даму, инновациялар және аэроғарыш өнеркәсібі министрлігінің сайты</w:t>
            </w:r>
          </w:p>
          <w:p w14:paraId="1255FFCC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ұлттық институттың сайты</w:t>
            </w:r>
          </w:p>
          <w:p w14:paraId="0842DDF3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ұлттық институттың таратуы</w:t>
            </w:r>
          </w:p>
          <w:p w14:paraId="08496688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ұлттық институттың семинарлары, конференциялары</w:t>
            </w:r>
          </w:p>
          <w:p w14:paraId="02EF2C2D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әлеуметтік желілер</w:t>
            </w:r>
          </w:p>
          <w:p w14:paraId="2C7E79B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_____________________________________</w:t>
            </w:r>
          </w:p>
        </w:tc>
      </w:tr>
    </w:tbl>
    <w:p w14:paraId="29566A29" w14:textId="77777777" w:rsidR="00FA5549" w:rsidRDefault="00FA5549" w:rsidP="00FA5549">
      <w:pPr>
        <w:jc w:val="both"/>
      </w:pPr>
      <w:r>
        <w:rPr>
          <w:color w:val="000000"/>
          <w:sz w:val="28"/>
        </w:rPr>
        <w:lastRenderedPageBreak/>
        <w:t>      теңге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FA5549" w:rsidRPr="00684BD5" w14:paraId="19F29D11" w14:textId="77777777" w:rsidTr="00797165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38141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Жобаның бизнес-құрылымы (е</w:t>
            </w:r>
            <w:r>
              <w:rPr>
                <w:color w:val="000000"/>
                <w:sz w:val="20"/>
              </w:rPr>
              <w:t>xcel</w:t>
            </w:r>
            <w:r w:rsidRPr="00684BD5">
              <w:rPr>
                <w:color w:val="000000"/>
                <w:sz w:val="20"/>
              </w:rPr>
              <w:t xml:space="preserve"> форматында)</w:t>
            </w:r>
          </w:p>
        </w:tc>
      </w:tr>
      <w:tr w:rsidR="00FA5549" w14:paraId="185859A9" w14:textId="77777777" w:rsidTr="00797165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51C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сатысының атауы</w:t>
            </w:r>
          </w:p>
        </w:tc>
        <w:tc>
          <w:tcPr>
            <w:tcW w:w="11422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B09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Өнімді/тауарларды өткізу және (немесе) жұмыстарды/қызметтерді көрсету бойынша шығыстар</w:t>
            </w:r>
          </w:p>
        </w:tc>
      </w:tr>
      <w:tr w:rsidR="00FA5549" w14:paraId="2214C219" w14:textId="77777777" w:rsidTr="00797165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74579A" w14:textId="77777777" w:rsidR="00FA5549" w:rsidRDefault="00FA5549" w:rsidP="00797165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730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командасының жалақысы*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BE3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тұлғалар және/немесе бірлесіп орындаушылар орындайтын өзге де жұмыстарға және (немесе) қызметтерге ақы төлеу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636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кеңсе және (немесе) өндірістік үй-жайларды жалдау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14B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жабдықтарды сатып алу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9F7C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лицензияларды сатып алу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A70B" w14:textId="77777777" w:rsidR="00FA5549" w:rsidRPr="00684BD5" w:rsidRDefault="00FA5549" w:rsidP="00797165">
            <w:pPr>
              <w:spacing w:after="20"/>
              <w:ind w:left="20"/>
              <w:jc w:val="both"/>
            </w:pPr>
            <w:r w:rsidRPr="00684BD5">
              <w:rPr>
                <w:color w:val="000000"/>
                <w:sz w:val="20"/>
              </w:rPr>
              <w:t>материалдар мен жинақтауыштарды сатып алу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C46B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іссапар шығындары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1754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 шығындары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0C3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шығыстардың жалпы сомасы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CD3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бірлігіне бағасы/тариф (өзінд. құн+маржа)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56A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Өнімді/тауарларды өткізу және (немесе) жұмыстарды/қызметтерді көрсету көлемі, сандық мәнде жобаның ерекшелігіне байланысты өлшем бірлігін көрсету ________________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1FE5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Өнімді/тауарларды өткізу және (немесе) жұмыстарды/қызметтерді көрсетудің кірістері сауда циклдері мен маусымдық сатылымдарды ескеру қажет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0C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Қаржылық нәтиже, пайда (+) / шығын (-)</w:t>
            </w:r>
          </w:p>
        </w:tc>
      </w:tr>
      <w:tr w:rsidR="00FA5549" w14:paraId="384E106D" w14:textId="77777777" w:rsidTr="00797165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7059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1-кезең: өнімді жетілдіру және инвестицияларды тартуды қоса алғанда, комммерцияландыру стратегиясын әзірлеу (6 айдан артық емес)</w:t>
            </w:r>
          </w:p>
        </w:tc>
      </w:tr>
      <w:tr w:rsidR="00FA5549" w14:paraId="22EB57B9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903A2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 1- кезеңге: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361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5C1F5B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442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E7205C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52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4902F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4450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D9025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E97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1B66B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C80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45D7C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F27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28AA4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156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55C47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D2B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0C76E6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6C2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8B86B2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B63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FEB15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6F9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3548A1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1724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2CA38A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92ACA9A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28E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A13F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93C7E2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FE0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C0BDC4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A3D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2B0B90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7C1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21495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667A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2C3CA4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311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4BAEF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5C3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575B62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8A0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DEF0D4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D66F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6C3C31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D78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9F9EF8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B80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A0BF38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8B9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2BCA66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832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7F0D3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55A78989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44B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36D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A7F5EE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748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2EDCE2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BBFF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5CF0C0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C7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45AFC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6B7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54B5A5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B37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AEFA7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E60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6E80CC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F5E3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D0E9D6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4DF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A4CED3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436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C5BFF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E50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F976D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F78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3343B8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62D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2C89FC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8E2A58C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4359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8E67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8CEC3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853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6B8D9D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88B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9ABAC8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549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E707E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2E5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CCC6CC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493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9E48A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DBD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F7AA4C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88C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EB8B2C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360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15259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390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A857F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C4A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47FA13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DE0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4A6F9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8F0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E8329A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E505F06" w14:textId="77777777" w:rsidTr="00797165">
        <w:trPr>
          <w:trHeight w:val="30"/>
          <w:tblCellSpacing w:w="0" w:type="auto"/>
        </w:trPr>
        <w:tc>
          <w:tcPr>
            <w:tcW w:w="12300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59B3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2-кезең: өнім өндірісін іске қосу (енгізу және сүйемелдеу) және оны нарықта іске асыру (коммерцияландыру) (18 айдан артық емес)</w:t>
            </w:r>
          </w:p>
        </w:tc>
      </w:tr>
      <w:tr w:rsidR="00FA5549" w14:paraId="50C19943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656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 2- кезеңге: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4D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E2E785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C138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B16CF8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516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3B1B07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C3D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C7819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6FE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A06B5A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D0B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1AB86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ED0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89052E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7A7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D0E592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230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6FB90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3A8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451A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797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8E2689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E4F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C04A03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3C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ECD304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0EF4D95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833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DA0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CC1155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84A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65A7AB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F20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94FD26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D3E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2F5134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D7D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8953F8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F18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E815C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DE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A4401C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19D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4BD3DA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2DC6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FE1FC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FBC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0B611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02B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6AC011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93F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73F7FA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3A9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20124D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5BF21EA1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222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D20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A5C49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3B17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26C0F8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6E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0A84C9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EACA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383135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88C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5523A6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525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7E08DF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504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FBFC6E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E94D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ADFC3E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6F8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FF87B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C3D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92C2D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F93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CE9981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0C6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05218C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1F3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50DB1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CB9786C" w14:textId="77777777" w:rsidTr="00797165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EA8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B69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DEBF41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0989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1E97D3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7E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DDE01F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CBD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DF69F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5D8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3FE99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356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6F6A20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C86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21CF99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07A7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386E1D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4E2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CCA9E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A8D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6BFC9E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34B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D9CD2C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FF48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A64311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CF21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A10E9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</w:tbl>
    <w:p w14:paraId="424D783D" w14:textId="77777777" w:rsidR="00FA5549" w:rsidRDefault="00FA5549" w:rsidP="00FA5549">
      <w:pPr>
        <w:jc w:val="both"/>
      </w:pPr>
      <w:r>
        <w:rPr>
          <w:color w:val="000000"/>
          <w:sz w:val="28"/>
        </w:rPr>
        <w:t>      * Жалақы кестесінен алынған мәліметтер.</w:t>
      </w:r>
    </w:p>
    <w:p w14:paraId="310A8E0F" w14:textId="77777777" w:rsidR="00FA5549" w:rsidRDefault="00FA5549" w:rsidP="00FA5549">
      <w:pPr>
        <w:jc w:val="both"/>
      </w:pPr>
      <w:r>
        <w:rPr>
          <w:color w:val="000000"/>
          <w:sz w:val="28"/>
        </w:rPr>
        <w:t>      теңге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FA5549" w14:paraId="79B37583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9D6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командас</w:t>
            </w:r>
            <w:r>
              <w:rPr>
                <w:color w:val="000000"/>
                <w:sz w:val="20"/>
              </w:rPr>
              <w:lastRenderedPageBreak/>
              <w:t>ы*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A7A7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F42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777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88C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6E2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98E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808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628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командас</w:t>
            </w:r>
            <w:r>
              <w:rPr>
                <w:color w:val="000000"/>
                <w:sz w:val="20"/>
              </w:rPr>
              <w:lastRenderedPageBreak/>
              <w:t>ының жалақысы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CAC2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Жалақыдан алынатын салықтар, алымдар және басқа да міндетті </w:t>
            </w:r>
            <w:r>
              <w:rPr>
                <w:color w:val="000000"/>
                <w:sz w:val="20"/>
              </w:rPr>
              <w:lastRenderedPageBreak/>
              <w:t>төлемдер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35B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Жоба командас</w:t>
            </w:r>
            <w:r>
              <w:rPr>
                <w:color w:val="000000"/>
                <w:sz w:val="20"/>
              </w:rPr>
              <w:lastRenderedPageBreak/>
              <w:t>ының жалақысы, оның ішінде салықтар, алымдар және онымен байланысты басқа да міндетті төлемдер</w:t>
            </w:r>
          </w:p>
        </w:tc>
      </w:tr>
      <w:tr w:rsidR="00FA5549" w14:paraId="5B354A4C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2B7B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мамандықтың / лауазымның атауы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087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22F988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22D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B74B45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B7A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9308A4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0B3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BFB7BB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13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F0280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83B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296B26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74A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2533D4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63B5DF" w14:textId="77777777" w:rsidR="00FA5549" w:rsidRDefault="00FA5549" w:rsidP="00797165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125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салық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584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аударымдар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2AC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әлеуметтік медициналық сақтандыру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8EFAB8" w14:textId="77777777" w:rsidR="00FA5549" w:rsidRDefault="00FA5549" w:rsidP="00797165"/>
        </w:tc>
      </w:tr>
      <w:tr w:rsidR="00FA5549" w14:paraId="1C49E7E8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1D5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жалақы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D41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2E903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EB2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4CDB24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351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CD862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0551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EC514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046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970EE0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AA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60268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271E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5C80CC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9FC734" w14:textId="77777777" w:rsidR="00FA5549" w:rsidRDefault="00FA5549" w:rsidP="00797165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C83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(ӘС)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3CEC3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(ӘА)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D95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(МӘМС)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D0E765" w14:textId="77777777" w:rsidR="00FA5549" w:rsidRDefault="00FA5549" w:rsidP="00797165"/>
        </w:tc>
      </w:tr>
      <w:tr w:rsidR="00FA5549" w14:paraId="42B02920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7D6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қатысу, % жұмыспен қамтылу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2D01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16924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6419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43E7C7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E54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C1842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9DF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D0207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16A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0C3B8B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341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D41C23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3FDB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E816C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BF12A8" w14:textId="77777777" w:rsidR="00FA5549" w:rsidRDefault="00FA5549" w:rsidP="00797165"/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979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Мөлшерлемесі, %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4410B" w14:textId="77777777" w:rsidR="00FA5549" w:rsidRDefault="00FA5549" w:rsidP="00797165"/>
        </w:tc>
      </w:tr>
      <w:tr w:rsidR="00FA5549" w14:paraId="1DE5E7BF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7A47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жұмыспен қамтылу % ескерілген жалақы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E4D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1B0C71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FBD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3B856E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BB5C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AA9CB3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E0A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A45BD3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B5B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B82770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5F8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68A2CD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09A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36AF5F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6A961E" w14:textId="77777777" w:rsidR="00FA5549" w:rsidRDefault="00FA5549" w:rsidP="00797165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B5C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E031B3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B06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1D33C1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47FA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918F2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2D4CBF" w14:textId="77777777" w:rsidR="00FA5549" w:rsidRDefault="00FA5549" w:rsidP="00797165"/>
        </w:tc>
      </w:tr>
      <w:tr w:rsidR="00FA5549" w14:paraId="7A750280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523F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1-кезең: өнімді жетілдіру және инвестицияларды тартуды қоса алғанда, комммерцияландыру стратегиясын әзірлеу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F5C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11CCAA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501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E78F7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9D2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B31CCF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EE7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75011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0D3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1820DB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AAB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26707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8FB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556934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EF0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94B7A8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28E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791CEF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153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3E4EAF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519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9A2B0E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6E1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547E1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7BD4240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EEC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E89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900A76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3A76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7DA446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0F4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AD6A5B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C9D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0F736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33F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596A7F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588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6F8D9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6D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5B124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1485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2D2154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9B3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D5B477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145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D0545D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F77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A73A9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BE4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DB444B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4E61175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716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982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775BE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5BD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88934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AE2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C77746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C43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44C726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E65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D0B247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1F2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F0F62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F73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B99F6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F2E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2A574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B34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1839FA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097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31A383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F71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16CD4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04F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5FEA3F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2DDCFE32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623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827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E240EC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2E4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F3498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B38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D497EC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D41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0814AF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E2A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D27F4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B9B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072D5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972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3ABB67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15F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4BDF6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51B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8DC021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F45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2EA2D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DCA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0030F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F60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C4067D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7AC07EE4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28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D6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C72A1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E5C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5CA2EA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A65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354FC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B9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7AAAB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3A01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051975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415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45FAB2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DD5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7A561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617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85C71F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CF91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43D5BA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C24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5AA7C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C37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CF0A0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2E7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FC3848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B7191A9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EC1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DDA2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7A8473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ED4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3B8182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70D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58C34A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BE67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56601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36F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C97394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9A4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D93AFA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6F6D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F9113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52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F02409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4AFA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B84835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FBEB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233E34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ACD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ACDF8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2D6B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B2DA6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7ECA272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DE22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F7A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DC4B44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A95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7D5CD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A5B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C1202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B85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7E51A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0CC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069B5A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A006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9E9FF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B050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AC5F3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B47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35098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A1D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E0426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15D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8331B0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82F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CCB95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F06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A2C7E0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B8D02BE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D49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2-кезең: өнім өндірісін іске қосу (енгізу және сүйемелдеу) және оны нарықта іске асыру </w:t>
            </w:r>
            <w:r>
              <w:rPr>
                <w:color w:val="000000"/>
                <w:sz w:val="20"/>
              </w:rPr>
              <w:lastRenderedPageBreak/>
              <w:t>(коммерцияландыру)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7A0C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82F037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205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FD7365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C94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92EAE4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010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8F179E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7A2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25CEF3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302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60D345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92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0EAD6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F72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E70059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CFD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39A593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0CC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BF6BC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BFE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8F0C7C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1D1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64DD5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7DA0916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F13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9BA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292DB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891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CB44AF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B92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C46E0D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2DE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EA181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F91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C2356F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8A5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BE3029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56E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5A0E12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FA4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632FAE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BDC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8B0DAB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047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1EB019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0EC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A06806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BBA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A674BF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75E0AA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B8069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19C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CDCCFA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F42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4483D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38D5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7D1936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09FC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ECE421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AAAC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05504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AD6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B3A1AB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BCB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93A65B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DD26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A5DDC5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BE8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5703F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08C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9CC15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B9D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C8F672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65E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075637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A01549E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AD1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B18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82A888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041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4DE0C3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ACB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756F4E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DE2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40DD7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C901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AFCFB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7CC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57F4A9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3F1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74A7D6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5BE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B643AD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B52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75C920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EFE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CB3720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B287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BC9C4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F0A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50A61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3E36AAA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0026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87F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BCF30F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5BDD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A163C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E43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54BEA8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CB2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48BB69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934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C305D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0D2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96ACD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ABB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432A15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44E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2B2F6A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38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BEE34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231D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CDF32D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2A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007889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492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176C15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209AB2FD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C99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34F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0A087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4CF2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BBA49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3E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3601B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AD64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CA91F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AC5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9280C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6A7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D9A545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0E3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807CC1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E4B9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1172F5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A84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9682BF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CA6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41585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E9E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4A83D2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DD84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09F0BF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68C6E0F5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1467C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F43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69B9E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E361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E3E531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9CC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0B96F0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7A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8F46C1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625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B9C5F5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7DD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5FFF2D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98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5D76FD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60A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82D6AD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80B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7BE3E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766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F41301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EB4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9884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E2D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F0ED2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74725178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1782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9D6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A68E0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587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4E1F17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68B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D55D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F237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6DFABF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453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92829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124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2F20D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A781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4AD205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416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DDFA01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4CC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448220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1A0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549037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ABF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02C657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C639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1C4580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390DE611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60A1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DA0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ED01AB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554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EDCDE6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FBC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CC1B92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99D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624E9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5C1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ECE9DC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2F4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E8A183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0185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442FFD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E08C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78408E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248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067673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CC4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F7B853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AA9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47E06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0FC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85E69C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FBE8CF6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F90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A67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B9BCEB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1D4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3507FB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4F9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1DD26B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835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9735FC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0D3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A1AFDB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AC7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E7D504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D092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D5362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0C6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4C3A95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997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BF634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BC3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050612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7F7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2A2F82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60C8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EAE77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2AFC193A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6CD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66C2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EF7A7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1BD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64A13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58F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167295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C32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4AF784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BA2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2E2F76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169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DDDB03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F06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75FD73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488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B7C0E8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651E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C18E6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935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4A1DBA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8E7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289CA7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E8C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D45CE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5F9BFB4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98B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8BB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D306A5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4FB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0DCD78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04B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374E72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656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39FFD7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221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1448DF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79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9E4597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591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A8E5F5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C1E8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75B713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0F5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E9D892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2D8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1739E5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151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294C9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A43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E8741F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197458C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0740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F83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0B456C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0F3C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544953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731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231439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9FD3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F735A1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89B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33E50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3C8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AD9C2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B6C9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91A51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31C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1BE8C9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3A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7D48A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E9A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E078E3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58B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04425C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F1F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874BD8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ED22E2C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E878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30E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035B6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279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65CFB7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BB4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DA4C37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B89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BB954D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EAD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4F7DE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E137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B0E141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E8A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5C671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2F1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5D6FBE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B1E3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B12240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C0AE9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D3B709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834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DC7677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9676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06070B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BD8179C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1F34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0A3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CF8073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B34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442616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0096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94C15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98D5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B40B95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444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72F336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E26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9FF0C7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48A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F2832C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25B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2DE84E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E33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2E0A3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8C9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B5D732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80B4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47516F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740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EB5B47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56F1AA8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9D4E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86D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A01AC5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144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19B920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C18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37224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DDF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35628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194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D029F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26F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8F8D8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259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8EF2E6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E40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43C2DD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85E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C3B42E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B32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7BA67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2D4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0ABA0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81B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6CCAF5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B7E187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8382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025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5ADD36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4CC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2AE2C4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7BE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2C6FB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8B3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C338F0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AF5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8AF98B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23C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8FFC3E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3F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23942A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D02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844D0D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E1E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9E63E0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381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1607DA2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AC8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3A7C0D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AD0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D02E27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0B6C1A8D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C525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F2C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B73DFE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A28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A5917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CD2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2C8D0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4E0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B9D9E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A373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E54CB7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4F1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45995D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68A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B7A42DC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3CA7C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B5BEBB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77E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8FB1AD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3A8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56EAB54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733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42E2985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BC37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A856B25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42A6D5F1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37DD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EC4F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EF05011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C6CF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D2C78C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1D3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DC8C126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7850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262870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FBF3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6E85C0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BF6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BFEAF1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6CB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A83E8B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1098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7AD769A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D48D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F060090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57E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48E63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5FAF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C69CE23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61106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397D3D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  <w:tr w:rsidR="00FA5549" w14:paraId="16A67BC9" w14:textId="77777777" w:rsidTr="0079716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A5B8A" w14:textId="77777777" w:rsidR="00FA5549" w:rsidRDefault="00FA5549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 бойынша ЖИЫНЫ: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809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7BF26C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3E11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1A9A09D7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33B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865505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124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9CEBF1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20B7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3A1BF0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6D3A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00A2E8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A0F4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7D338049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73F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53E5D57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2C2B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001A43B8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49202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668217FD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3525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39069ABE" w14:textId="77777777" w:rsidR="00FA5549" w:rsidRDefault="00FA5549" w:rsidP="00797165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3DBE" w14:textId="77777777" w:rsidR="00FA5549" w:rsidRDefault="00FA5549" w:rsidP="00797165">
            <w:pPr>
              <w:spacing w:after="20"/>
              <w:ind w:left="20"/>
              <w:jc w:val="both"/>
            </w:pPr>
          </w:p>
          <w:p w14:paraId="262C903F" w14:textId="77777777" w:rsidR="00FA5549" w:rsidRDefault="00FA5549" w:rsidP="00797165">
            <w:pPr>
              <w:spacing w:after="20"/>
              <w:ind w:left="20"/>
              <w:jc w:val="both"/>
            </w:pPr>
          </w:p>
        </w:tc>
      </w:tr>
    </w:tbl>
    <w:p w14:paraId="0BE778A8" w14:textId="77777777" w:rsidR="00FA5549" w:rsidRPr="00684BD5" w:rsidRDefault="00FA5549" w:rsidP="00FA554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* 1-кезең: 5 (бес) білікті маманнан аспайтын жоба командасы,</w:t>
      </w:r>
    </w:p>
    <w:p w14:paraId="4A0C8612" w14:textId="77777777" w:rsidR="00FA5549" w:rsidRPr="00684BD5" w:rsidRDefault="00FA5549" w:rsidP="00FA554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2-кезең: 7 (жеті) білікті маманнан аспайтын жоба командасы.</w:t>
      </w:r>
    </w:p>
    <w:p w14:paraId="5D802D7D" w14:textId="77777777" w:rsidR="00FA5549" w:rsidRPr="00684BD5" w:rsidRDefault="00FA5549" w:rsidP="00FA5549">
      <w:pPr>
        <w:jc w:val="both"/>
      </w:pPr>
      <w:r>
        <w:rPr>
          <w:color w:val="000000"/>
          <w:sz w:val="28"/>
        </w:rPr>
        <w:t>     </w:t>
      </w:r>
      <w:r w:rsidRPr="00684BD5">
        <w:rPr>
          <w:color w:val="000000"/>
          <w:sz w:val="28"/>
        </w:rPr>
        <w:t xml:space="preserve"> ** порталға жалақы деңгейін растайтын құжаттар (статистикалық деректер, скриншоттар және ұқсас дағдылары бар мамандарға арналған ұсыныстар орналастырылған интернет ресурстарға сілтемелер) қоса беріледі.</w:t>
      </w:r>
    </w:p>
    <w:p w14:paraId="493F694A" w14:textId="77777777" w:rsidR="00A4697A" w:rsidRPr="00FA5549" w:rsidRDefault="00A4697A" w:rsidP="00FA5549"/>
    <w:sectPr w:rsidR="00A4697A" w:rsidRPr="00FA5549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2864">
    <w:abstractNumId w:val="3"/>
  </w:num>
  <w:num w:numId="2" w16cid:durableId="1636794040">
    <w:abstractNumId w:val="2"/>
  </w:num>
  <w:num w:numId="3" w16cid:durableId="20329683">
    <w:abstractNumId w:val="0"/>
  </w:num>
  <w:num w:numId="4" w16cid:durableId="28299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416AD"/>
    <w:rsid w:val="00196968"/>
    <w:rsid w:val="002B0FB8"/>
    <w:rsid w:val="002E524A"/>
    <w:rsid w:val="00380A66"/>
    <w:rsid w:val="00380E15"/>
    <w:rsid w:val="00501D5C"/>
    <w:rsid w:val="0060463F"/>
    <w:rsid w:val="00664407"/>
    <w:rsid w:val="00667D59"/>
    <w:rsid w:val="0099366C"/>
    <w:rsid w:val="00A22D4D"/>
    <w:rsid w:val="00A4697A"/>
    <w:rsid w:val="00B5779B"/>
    <w:rsid w:val="00BE1799"/>
    <w:rsid w:val="00DE5FF0"/>
    <w:rsid w:val="00F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DFC7"/>
  <w15:docId w15:val="{DEB6119C-B7B8-48E1-9DE4-46BD35D6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8</cp:revision>
  <dcterms:created xsi:type="dcterms:W3CDTF">2021-06-23T13:14:00Z</dcterms:created>
  <dcterms:modified xsi:type="dcterms:W3CDTF">2022-06-15T06:07:00Z</dcterms:modified>
</cp:coreProperties>
</file>